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7C1" w:rsidRDefault="002257C1" w:rsidP="008561D9">
      <w:pPr>
        <w:rPr>
          <w:color w:val="4472C4" w:themeColor="accen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61D9" w:rsidRDefault="000F48B7" w:rsidP="008561D9">
      <w:pPr>
        <w:jc w:val="center"/>
        <w:rPr>
          <w:color w:val="4472C4" w:themeColor="accen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7874">
        <w:rPr>
          <w:color w:val="4472C4" w:themeColor="accen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Proposition</w:t>
      </w:r>
      <w:r w:rsidR="00821F82">
        <w:rPr>
          <w:color w:val="4472C4" w:themeColor="accen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D47874">
        <w:rPr>
          <w:color w:val="4472C4" w:themeColor="accen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16F2F">
        <w:rPr>
          <w:color w:val="4472C4" w:themeColor="accen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 scénario :</w:t>
      </w:r>
    </w:p>
    <w:p w:rsidR="000F48B7" w:rsidRPr="00B3548F" w:rsidRDefault="00F16F2F" w:rsidP="008561D9">
      <w:pPr>
        <w:jc w:val="center"/>
        <w:rPr>
          <w:color w:val="4472C4" w:themeColor="accent1"/>
          <w:sz w:val="2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La transformation d’un cours magistral</w:t>
      </w:r>
    </w:p>
    <w:p w:rsidR="000F48B7" w:rsidRDefault="000F48B7" w:rsidP="000F48B7">
      <w:r>
        <w:tab/>
      </w:r>
      <w:r>
        <w:tab/>
      </w:r>
      <w:r>
        <w:tab/>
      </w:r>
      <w:r w:rsidRPr="000F48B7">
        <w:rPr>
          <w:sz w:val="32"/>
        </w:rPr>
        <w:tab/>
      </w:r>
      <w:r w:rsidRPr="000F48B7">
        <w:rPr>
          <w:color w:val="FF0000"/>
          <w:sz w:val="32"/>
        </w:rPr>
        <w:t xml:space="preserve"> </w:t>
      </w:r>
    </w:p>
    <w:p w:rsidR="00F16F2F" w:rsidRPr="00F16F2F" w:rsidRDefault="00F16F2F" w:rsidP="00B3548F">
      <w:pPr>
        <w:tabs>
          <w:tab w:val="left" w:pos="1873"/>
        </w:tabs>
        <w:rPr>
          <w:b/>
          <w:u w:val="single"/>
          <w:lang w:eastAsia="fr-FR"/>
        </w:rPr>
      </w:pPr>
      <w:r w:rsidRPr="00F16F2F">
        <w:rPr>
          <w:b/>
          <w:u w:val="single"/>
          <w:lang w:eastAsia="fr-FR"/>
        </w:rPr>
        <w:t xml:space="preserve">Intentions de formation : </w:t>
      </w:r>
    </w:p>
    <w:p w:rsidR="00F16F2F" w:rsidRDefault="00F16F2F" w:rsidP="00B3548F">
      <w:pPr>
        <w:tabs>
          <w:tab w:val="left" w:pos="1873"/>
        </w:tabs>
        <w:rPr>
          <w:lang w:eastAsia="fr-FR"/>
        </w:rPr>
      </w:pPr>
    </w:p>
    <w:p w:rsidR="003409B9" w:rsidRDefault="00F16F2F" w:rsidP="00B3548F">
      <w:pPr>
        <w:tabs>
          <w:tab w:val="left" w:pos="1873"/>
        </w:tabs>
        <w:rPr>
          <w:lang w:eastAsia="fr-FR"/>
        </w:rPr>
      </w:pPr>
      <w:r>
        <w:rPr>
          <w:lang w:eastAsia="fr-FR"/>
        </w:rPr>
        <w:t xml:space="preserve">Assister à une expérience de modification de ses interventions et de son format pédagogique </w:t>
      </w:r>
    </w:p>
    <w:p w:rsidR="00F16F2F" w:rsidRDefault="00F16F2F" w:rsidP="00B3548F">
      <w:pPr>
        <w:tabs>
          <w:tab w:val="left" w:pos="1873"/>
        </w:tabs>
        <w:rPr>
          <w:lang w:eastAsia="fr-FR"/>
        </w:rPr>
      </w:pPr>
      <w:r>
        <w:rPr>
          <w:lang w:eastAsia="fr-FR"/>
        </w:rPr>
        <w:t xml:space="preserve">S’inspirer d’une expérience singulière </w:t>
      </w:r>
      <w:r w:rsidR="00445AA7">
        <w:rPr>
          <w:lang w:eastAsia="fr-FR"/>
        </w:rPr>
        <w:t xml:space="preserve">pour </w:t>
      </w:r>
      <w:r w:rsidR="008561D9">
        <w:rPr>
          <w:lang w:eastAsia="fr-FR"/>
        </w:rPr>
        <w:t xml:space="preserve">développer mon champ d’action </w:t>
      </w:r>
    </w:p>
    <w:p w:rsidR="00F16F2F" w:rsidRPr="00F16F2F" w:rsidRDefault="00F16F2F" w:rsidP="00F16F2F">
      <w:pPr>
        <w:pStyle w:val="NormalWeb"/>
        <w:rPr>
          <w:rFonts w:asciiTheme="minorHAnsi" w:eastAsiaTheme="minorHAnsi" w:hAnsiTheme="minorHAnsi" w:cstheme="minorBidi"/>
          <w:b/>
          <w:u w:val="single"/>
        </w:rPr>
      </w:pPr>
      <w:r w:rsidRPr="00F16F2F">
        <w:rPr>
          <w:rFonts w:asciiTheme="minorHAnsi" w:eastAsiaTheme="minorHAnsi" w:hAnsiTheme="minorHAnsi" w:cstheme="minorBidi"/>
          <w:b/>
          <w:u w:val="single"/>
        </w:rPr>
        <w:t xml:space="preserve">Contexte de l’expérimentation : </w:t>
      </w:r>
    </w:p>
    <w:p w:rsidR="00F16F2F" w:rsidRDefault="00F16F2F" w:rsidP="00F16F2F">
      <w:pPr>
        <w:tabs>
          <w:tab w:val="left" w:pos="1873"/>
        </w:tabs>
        <w:rPr>
          <w:lang w:eastAsia="fr-FR"/>
        </w:rPr>
      </w:pPr>
      <w:r>
        <w:rPr>
          <w:lang w:eastAsia="fr-FR"/>
        </w:rPr>
        <w:t xml:space="preserve">L’enseignant, Renaud, est professeur des universités en science politique à Sciences Po Lyon, école dont il est aussi le directeur. Il a 20 ans d’expérience dans l’enseignement supérieur et 16 ans de pratique du cours magistral. La séance a été filmée en octobre 2017 dans le cadre d’une expérimentation. Renaud, souhaitant rendre ses cours magistraux plus interactifs, a fait appel à l’équipe de </w:t>
      </w:r>
      <w:proofErr w:type="spellStart"/>
      <w:r>
        <w:rPr>
          <w:lang w:eastAsia="fr-FR"/>
        </w:rPr>
        <w:t>NéopassSup</w:t>
      </w:r>
      <w:proofErr w:type="spellEnd"/>
      <w:r>
        <w:rPr>
          <w:lang w:eastAsia="fr-FR"/>
        </w:rPr>
        <w:t>. Il lui a été proposé de filmer une première séance de cours conduite de manière habituelle, avant la mise en place de l’expérimentation</w:t>
      </w:r>
      <w:r>
        <w:rPr>
          <w:lang w:eastAsia="fr-FR"/>
        </w:rPr>
        <w:t xml:space="preserve"> réalisée la semaine suivante à partir d’un travail collaboratif réalisé avec l’équipe. </w:t>
      </w:r>
    </w:p>
    <w:p w:rsidR="00F16F2F" w:rsidRDefault="00F16F2F" w:rsidP="00F16F2F">
      <w:pPr>
        <w:tabs>
          <w:tab w:val="left" w:pos="1873"/>
        </w:tabs>
        <w:rPr>
          <w:lang w:eastAsia="fr-FR"/>
        </w:rPr>
      </w:pPr>
      <w:r>
        <w:rPr>
          <w:lang w:eastAsia="fr-FR"/>
        </w:rPr>
        <w:t xml:space="preserve">Vous allez donc assister à la première séance « classique » de son cours et à la semaine suivante lors de laquelle il expérimente de nouvelles modalités pédagogiques. </w:t>
      </w:r>
    </w:p>
    <w:p w:rsidR="00821F82" w:rsidRDefault="00821F82" w:rsidP="00821F82">
      <w:pPr>
        <w:tabs>
          <w:tab w:val="left" w:pos="1873"/>
        </w:tabs>
        <w:rPr>
          <w:lang w:eastAsia="fr-FR"/>
        </w:rPr>
      </w:pPr>
    </w:p>
    <w:p w:rsidR="00EB0035" w:rsidRDefault="00EB0035" w:rsidP="00EB0035">
      <w:pPr>
        <w:pStyle w:val="Paragraphedeliste"/>
        <w:numPr>
          <w:ilvl w:val="0"/>
          <w:numId w:val="10"/>
        </w:numPr>
        <w:tabs>
          <w:tab w:val="left" w:pos="1873"/>
        </w:tabs>
        <w:rPr>
          <w:lang w:eastAsia="fr-FR"/>
        </w:rPr>
      </w:pPr>
      <w:r>
        <w:rPr>
          <w:lang w:eastAsia="fr-FR"/>
        </w:rPr>
        <w:t>Commencer par visionner le temps 1 avant expérimentation :</w:t>
      </w:r>
      <w:r w:rsidR="00445AA7">
        <w:rPr>
          <w:lang w:eastAsia="fr-FR"/>
        </w:rPr>
        <w:t xml:space="preserve"> (</w:t>
      </w:r>
      <w:r w:rsidR="00445AA7" w:rsidRPr="00445AA7">
        <w:rPr>
          <w:color w:val="FF0000"/>
          <w:lang w:eastAsia="fr-FR"/>
        </w:rPr>
        <w:t>6 min de vidéos</w:t>
      </w:r>
      <w:r w:rsidR="00445AA7">
        <w:rPr>
          <w:lang w:eastAsia="fr-FR"/>
        </w:rPr>
        <w:t>)</w:t>
      </w:r>
    </w:p>
    <w:p w:rsidR="00EB0035" w:rsidRDefault="00EB0035" w:rsidP="00EB0035">
      <w:pPr>
        <w:pStyle w:val="Paragraphedeliste"/>
        <w:numPr>
          <w:ilvl w:val="1"/>
          <w:numId w:val="10"/>
        </w:numPr>
        <w:tabs>
          <w:tab w:val="left" w:pos="1873"/>
        </w:tabs>
        <w:rPr>
          <w:lang w:eastAsia="fr-FR"/>
        </w:rPr>
      </w:pPr>
      <w:r>
        <w:rPr>
          <w:lang w:eastAsia="fr-FR"/>
        </w:rPr>
        <w:t xml:space="preserve">La situation de référence et la vidéo intitulé « je suis dans mon monde » </w:t>
      </w:r>
    </w:p>
    <w:p w:rsidR="00EB0035" w:rsidRDefault="00445AA7" w:rsidP="00EB0035">
      <w:pPr>
        <w:pStyle w:val="Paragraphedeliste"/>
        <w:numPr>
          <w:ilvl w:val="1"/>
          <w:numId w:val="10"/>
        </w:numPr>
        <w:tabs>
          <w:tab w:val="left" w:pos="1873"/>
        </w:tabs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24130</wp:posOffset>
            </wp:positionV>
            <wp:extent cx="1450340" cy="1898650"/>
            <wp:effectExtent l="0" t="0" r="0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9-06 à 15.13.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fr-FR"/>
        </w:rPr>
        <w:t>Visionner la vidéo « les notions claires »</w:t>
      </w:r>
    </w:p>
    <w:p w:rsidR="00445AA7" w:rsidRDefault="00445AA7" w:rsidP="00445AA7">
      <w:pPr>
        <w:pStyle w:val="Paragraphedeliste"/>
        <w:tabs>
          <w:tab w:val="left" w:pos="1873"/>
        </w:tabs>
        <w:ind w:left="1440"/>
        <w:rPr>
          <w:lang w:eastAsia="fr-FR"/>
        </w:rPr>
      </w:pPr>
    </w:p>
    <w:p w:rsidR="00445AA7" w:rsidRDefault="00445AA7" w:rsidP="00445AA7">
      <w:pPr>
        <w:pStyle w:val="Paragraphedeliste"/>
        <w:numPr>
          <w:ilvl w:val="0"/>
          <w:numId w:val="10"/>
        </w:numPr>
        <w:tabs>
          <w:tab w:val="left" w:pos="1873"/>
        </w:tabs>
        <w:rPr>
          <w:lang w:eastAsia="fr-FR"/>
        </w:rPr>
      </w:pPr>
      <w:r>
        <w:rPr>
          <w:lang w:eastAsia="fr-FR"/>
        </w:rPr>
        <w:t xml:space="preserve">Que voyez-vous ? Décrivez la situation la plus objectivement possible. </w:t>
      </w:r>
    </w:p>
    <w:p w:rsidR="00445AA7" w:rsidRDefault="00445AA7" w:rsidP="00445AA7">
      <w:pPr>
        <w:pStyle w:val="Paragraphedeliste"/>
        <w:tabs>
          <w:tab w:val="left" w:pos="1873"/>
        </w:tabs>
        <w:rPr>
          <w:lang w:eastAsia="fr-FR"/>
        </w:rPr>
      </w:pPr>
    </w:p>
    <w:p w:rsidR="00445AA7" w:rsidRDefault="00445AA7" w:rsidP="00445AA7">
      <w:pPr>
        <w:pStyle w:val="Paragraphedeliste"/>
        <w:tabs>
          <w:tab w:val="left" w:pos="1873"/>
        </w:tabs>
        <w:rPr>
          <w:lang w:eastAsia="fr-FR"/>
        </w:rPr>
      </w:pPr>
    </w:p>
    <w:p w:rsidR="00445AA7" w:rsidRDefault="00445AA7" w:rsidP="00445AA7">
      <w:pPr>
        <w:pStyle w:val="Paragraphedeliste"/>
        <w:tabs>
          <w:tab w:val="left" w:pos="1873"/>
        </w:tabs>
        <w:rPr>
          <w:lang w:eastAsia="fr-FR"/>
        </w:rPr>
      </w:pPr>
    </w:p>
    <w:p w:rsidR="00445AA7" w:rsidRDefault="00445AA7" w:rsidP="00445AA7">
      <w:pPr>
        <w:pStyle w:val="Paragraphedeliste"/>
        <w:tabs>
          <w:tab w:val="left" w:pos="1873"/>
        </w:tabs>
        <w:rPr>
          <w:lang w:eastAsia="fr-FR"/>
        </w:rPr>
      </w:pPr>
    </w:p>
    <w:p w:rsidR="00445AA7" w:rsidRDefault="00445AA7" w:rsidP="00445AA7">
      <w:pPr>
        <w:pStyle w:val="Paragraphedeliste"/>
        <w:tabs>
          <w:tab w:val="left" w:pos="1873"/>
        </w:tabs>
        <w:rPr>
          <w:lang w:eastAsia="fr-FR"/>
        </w:rPr>
      </w:pPr>
    </w:p>
    <w:p w:rsidR="00445AA7" w:rsidRDefault="00445AA7" w:rsidP="00445AA7">
      <w:pPr>
        <w:pStyle w:val="Paragraphedeliste"/>
        <w:tabs>
          <w:tab w:val="left" w:pos="1873"/>
        </w:tabs>
        <w:rPr>
          <w:lang w:eastAsia="fr-FR"/>
        </w:rPr>
      </w:pPr>
    </w:p>
    <w:p w:rsidR="00445AA7" w:rsidRDefault="00445AA7" w:rsidP="00445AA7">
      <w:pPr>
        <w:pStyle w:val="Paragraphedeliste"/>
        <w:tabs>
          <w:tab w:val="left" w:pos="1873"/>
        </w:tabs>
        <w:rPr>
          <w:lang w:eastAsia="fr-FR"/>
        </w:rPr>
      </w:pPr>
    </w:p>
    <w:p w:rsidR="00445AA7" w:rsidRDefault="00445AA7" w:rsidP="00445AA7">
      <w:pPr>
        <w:pStyle w:val="Paragraphedeliste"/>
        <w:tabs>
          <w:tab w:val="left" w:pos="1873"/>
        </w:tabs>
        <w:rPr>
          <w:lang w:eastAsia="fr-FR"/>
        </w:rPr>
      </w:pPr>
    </w:p>
    <w:p w:rsidR="00445AA7" w:rsidRDefault="00445AA7" w:rsidP="00445AA7">
      <w:pPr>
        <w:pStyle w:val="Paragraphedeliste"/>
        <w:tabs>
          <w:tab w:val="left" w:pos="1873"/>
        </w:tabs>
        <w:rPr>
          <w:lang w:eastAsia="fr-FR"/>
        </w:rPr>
      </w:pPr>
    </w:p>
    <w:p w:rsidR="00445AA7" w:rsidRDefault="00445AA7" w:rsidP="00445AA7">
      <w:pPr>
        <w:pStyle w:val="Paragraphedeliste"/>
        <w:numPr>
          <w:ilvl w:val="0"/>
          <w:numId w:val="10"/>
        </w:numPr>
        <w:tabs>
          <w:tab w:val="left" w:pos="1873"/>
        </w:tabs>
        <w:rPr>
          <w:lang w:eastAsia="fr-FR"/>
        </w:rPr>
      </w:pPr>
      <w:r>
        <w:rPr>
          <w:lang w:eastAsia="fr-FR"/>
        </w:rPr>
        <w:t xml:space="preserve">Pourrait-il faire autrement ? A quelles conditions ? </w:t>
      </w: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pStyle w:val="Paragraphedeliste"/>
        <w:numPr>
          <w:ilvl w:val="0"/>
          <w:numId w:val="10"/>
        </w:numPr>
        <w:tabs>
          <w:tab w:val="left" w:pos="1873"/>
        </w:tabs>
        <w:rPr>
          <w:lang w:eastAsia="fr-FR"/>
        </w:rPr>
      </w:pPr>
      <w:r>
        <w:rPr>
          <w:lang w:eastAsia="fr-FR"/>
        </w:rPr>
        <w:t xml:space="preserve">Par groupe choisissez un thème parmi les 3 proposés (voter à mains levées, travailler en groupe, voter avec </w:t>
      </w:r>
      <w:proofErr w:type="spellStart"/>
      <w:r>
        <w:rPr>
          <w:lang w:eastAsia="fr-FR"/>
        </w:rPr>
        <w:t>QRcode</w:t>
      </w:r>
      <w:proofErr w:type="spellEnd"/>
      <w:r>
        <w:rPr>
          <w:lang w:eastAsia="fr-FR"/>
        </w:rPr>
        <w:t xml:space="preserve">). Chaque groupe doit visionner la situation de référence, un vécu professionnel et un vécu enseignant et relever les avantages et les inconvénients de cette modalités d’intervention. </w:t>
      </w: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654"/>
        <w:gridCol w:w="2615"/>
        <w:gridCol w:w="2594"/>
      </w:tblGrid>
      <w:tr w:rsidR="00445AA7" w:rsidTr="00445AA7">
        <w:trPr>
          <w:trHeight w:val="833"/>
        </w:trPr>
        <w:tc>
          <w:tcPr>
            <w:tcW w:w="2654" w:type="dxa"/>
          </w:tcPr>
          <w:p w:rsidR="00445AA7" w:rsidRDefault="00445AA7" w:rsidP="00445AA7">
            <w:pPr>
              <w:pStyle w:val="Paragraphedeliste"/>
              <w:tabs>
                <w:tab w:val="left" w:pos="1873"/>
              </w:tabs>
              <w:ind w:left="0"/>
              <w:rPr>
                <w:lang w:eastAsia="fr-FR"/>
              </w:rPr>
            </w:pPr>
          </w:p>
        </w:tc>
        <w:tc>
          <w:tcPr>
            <w:tcW w:w="2615" w:type="dxa"/>
          </w:tcPr>
          <w:p w:rsidR="00445AA7" w:rsidRDefault="00445AA7" w:rsidP="00445AA7">
            <w:pPr>
              <w:pStyle w:val="Paragraphedeliste"/>
              <w:tabs>
                <w:tab w:val="left" w:pos="1873"/>
              </w:tabs>
              <w:ind w:left="0"/>
              <w:rPr>
                <w:lang w:eastAsia="fr-FR"/>
              </w:rPr>
            </w:pPr>
            <w:r>
              <w:rPr>
                <w:lang w:eastAsia="fr-FR"/>
              </w:rPr>
              <w:t>Enseignant</w:t>
            </w:r>
          </w:p>
        </w:tc>
        <w:tc>
          <w:tcPr>
            <w:tcW w:w="2594" w:type="dxa"/>
          </w:tcPr>
          <w:p w:rsidR="00445AA7" w:rsidRDefault="00445AA7" w:rsidP="00445AA7">
            <w:pPr>
              <w:pStyle w:val="Paragraphedeliste"/>
              <w:tabs>
                <w:tab w:val="left" w:pos="1873"/>
              </w:tabs>
              <w:ind w:left="0"/>
              <w:rPr>
                <w:lang w:eastAsia="fr-FR"/>
              </w:rPr>
            </w:pPr>
            <w:r>
              <w:rPr>
                <w:lang w:eastAsia="fr-FR"/>
              </w:rPr>
              <w:t xml:space="preserve">Étudiants </w:t>
            </w:r>
          </w:p>
        </w:tc>
      </w:tr>
      <w:tr w:rsidR="00445AA7" w:rsidTr="00445AA7">
        <w:trPr>
          <w:trHeight w:val="833"/>
        </w:trPr>
        <w:tc>
          <w:tcPr>
            <w:tcW w:w="2654" w:type="dxa"/>
          </w:tcPr>
          <w:p w:rsidR="00445AA7" w:rsidRDefault="00445AA7" w:rsidP="00445AA7">
            <w:pPr>
              <w:pStyle w:val="Paragraphedeliste"/>
              <w:tabs>
                <w:tab w:val="left" w:pos="1873"/>
              </w:tabs>
              <w:ind w:left="0"/>
              <w:rPr>
                <w:lang w:eastAsia="fr-FR"/>
              </w:rPr>
            </w:pPr>
            <w:r>
              <w:rPr>
                <w:lang w:eastAsia="fr-FR"/>
              </w:rPr>
              <w:t xml:space="preserve">Avantages </w:t>
            </w:r>
          </w:p>
        </w:tc>
        <w:tc>
          <w:tcPr>
            <w:tcW w:w="2615" w:type="dxa"/>
          </w:tcPr>
          <w:p w:rsidR="00445AA7" w:rsidRDefault="00445AA7" w:rsidP="00445AA7">
            <w:pPr>
              <w:pStyle w:val="Paragraphedeliste"/>
              <w:tabs>
                <w:tab w:val="left" w:pos="1873"/>
              </w:tabs>
              <w:ind w:left="0"/>
              <w:rPr>
                <w:lang w:eastAsia="fr-FR"/>
              </w:rPr>
            </w:pPr>
          </w:p>
          <w:p w:rsidR="00445AA7" w:rsidRDefault="00445AA7" w:rsidP="00445AA7">
            <w:pPr>
              <w:pStyle w:val="Paragraphedeliste"/>
              <w:tabs>
                <w:tab w:val="left" w:pos="1873"/>
              </w:tabs>
              <w:ind w:left="0"/>
              <w:rPr>
                <w:lang w:eastAsia="fr-FR"/>
              </w:rPr>
            </w:pPr>
          </w:p>
          <w:p w:rsidR="00445AA7" w:rsidRDefault="00445AA7" w:rsidP="00445AA7">
            <w:pPr>
              <w:pStyle w:val="Paragraphedeliste"/>
              <w:tabs>
                <w:tab w:val="left" w:pos="1873"/>
              </w:tabs>
              <w:ind w:left="0"/>
              <w:rPr>
                <w:lang w:eastAsia="fr-FR"/>
              </w:rPr>
            </w:pPr>
          </w:p>
        </w:tc>
        <w:tc>
          <w:tcPr>
            <w:tcW w:w="2594" w:type="dxa"/>
          </w:tcPr>
          <w:p w:rsidR="00445AA7" w:rsidRDefault="00445AA7" w:rsidP="00445AA7">
            <w:pPr>
              <w:pStyle w:val="Paragraphedeliste"/>
              <w:tabs>
                <w:tab w:val="left" w:pos="1873"/>
              </w:tabs>
              <w:ind w:left="0"/>
              <w:rPr>
                <w:lang w:eastAsia="fr-FR"/>
              </w:rPr>
            </w:pPr>
          </w:p>
        </w:tc>
      </w:tr>
      <w:tr w:rsidR="00445AA7" w:rsidTr="00445AA7">
        <w:trPr>
          <w:trHeight w:val="796"/>
        </w:trPr>
        <w:tc>
          <w:tcPr>
            <w:tcW w:w="2654" w:type="dxa"/>
          </w:tcPr>
          <w:p w:rsidR="00445AA7" w:rsidRDefault="00445AA7" w:rsidP="00445AA7">
            <w:pPr>
              <w:pStyle w:val="Paragraphedeliste"/>
              <w:tabs>
                <w:tab w:val="left" w:pos="1873"/>
              </w:tabs>
              <w:ind w:left="0"/>
              <w:rPr>
                <w:lang w:eastAsia="fr-FR"/>
              </w:rPr>
            </w:pPr>
            <w:r>
              <w:rPr>
                <w:lang w:eastAsia="fr-FR"/>
              </w:rPr>
              <w:t xml:space="preserve">Inconvénients </w:t>
            </w:r>
          </w:p>
        </w:tc>
        <w:tc>
          <w:tcPr>
            <w:tcW w:w="2615" w:type="dxa"/>
          </w:tcPr>
          <w:p w:rsidR="00445AA7" w:rsidRDefault="00445AA7" w:rsidP="00445AA7">
            <w:pPr>
              <w:pStyle w:val="Paragraphedeliste"/>
              <w:tabs>
                <w:tab w:val="left" w:pos="1873"/>
              </w:tabs>
              <w:ind w:left="0"/>
              <w:rPr>
                <w:lang w:eastAsia="fr-FR"/>
              </w:rPr>
            </w:pPr>
          </w:p>
        </w:tc>
        <w:tc>
          <w:tcPr>
            <w:tcW w:w="2594" w:type="dxa"/>
          </w:tcPr>
          <w:p w:rsidR="00445AA7" w:rsidRDefault="00445AA7" w:rsidP="00445AA7">
            <w:pPr>
              <w:pStyle w:val="Paragraphedeliste"/>
              <w:tabs>
                <w:tab w:val="left" w:pos="1873"/>
              </w:tabs>
              <w:ind w:left="0"/>
              <w:rPr>
                <w:lang w:eastAsia="fr-FR"/>
              </w:rPr>
            </w:pPr>
          </w:p>
        </w:tc>
      </w:tr>
    </w:tbl>
    <w:p w:rsidR="00445AA7" w:rsidRDefault="00445AA7" w:rsidP="00445AA7">
      <w:pPr>
        <w:pStyle w:val="Paragraphedeliste"/>
        <w:tabs>
          <w:tab w:val="left" w:pos="1873"/>
        </w:tabs>
        <w:rPr>
          <w:lang w:eastAsia="fr-FR"/>
        </w:rPr>
      </w:pPr>
    </w:p>
    <w:p w:rsidR="00445AA7" w:rsidRDefault="00445AA7" w:rsidP="00445AA7">
      <w:pPr>
        <w:pStyle w:val="Paragraphedeliste"/>
        <w:numPr>
          <w:ilvl w:val="0"/>
          <w:numId w:val="10"/>
        </w:numPr>
        <w:tabs>
          <w:tab w:val="left" w:pos="1873"/>
        </w:tabs>
        <w:rPr>
          <w:lang w:eastAsia="fr-FR"/>
        </w:rPr>
      </w:pPr>
      <w:r>
        <w:rPr>
          <w:lang w:eastAsia="fr-FR"/>
        </w:rPr>
        <w:t xml:space="preserve">En collectif, faites la synthèse des analyses des groupes quant aux différentes modalités proposées. </w:t>
      </w: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8561D9" w:rsidRDefault="008561D9" w:rsidP="00445AA7">
      <w:pPr>
        <w:tabs>
          <w:tab w:val="left" w:pos="1873"/>
        </w:tabs>
        <w:rPr>
          <w:lang w:eastAsia="fr-FR"/>
        </w:rPr>
      </w:pPr>
    </w:p>
    <w:p w:rsidR="008561D9" w:rsidRDefault="008561D9" w:rsidP="00445AA7">
      <w:pPr>
        <w:tabs>
          <w:tab w:val="left" w:pos="1873"/>
        </w:tabs>
        <w:rPr>
          <w:lang w:eastAsia="fr-FR"/>
        </w:rPr>
      </w:pPr>
      <w:bookmarkStart w:id="0" w:name="_GoBack"/>
      <w:bookmarkEnd w:id="0"/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Default="00445AA7" w:rsidP="00445AA7">
      <w:pPr>
        <w:tabs>
          <w:tab w:val="left" w:pos="1873"/>
        </w:tabs>
        <w:rPr>
          <w:lang w:eastAsia="fr-FR"/>
        </w:rPr>
      </w:pPr>
    </w:p>
    <w:p w:rsidR="00445AA7" w:rsidRPr="00CD0589" w:rsidRDefault="00445AA7" w:rsidP="00445AA7">
      <w:pPr>
        <w:pStyle w:val="Paragraphedeliste"/>
        <w:numPr>
          <w:ilvl w:val="0"/>
          <w:numId w:val="10"/>
        </w:numPr>
        <w:tabs>
          <w:tab w:val="left" w:pos="1873"/>
        </w:tabs>
        <w:rPr>
          <w:lang w:eastAsia="fr-FR"/>
        </w:rPr>
      </w:pPr>
      <w:r w:rsidRPr="00445AA7">
        <w:rPr>
          <w:b/>
          <w:u w:val="single"/>
          <w:lang w:eastAsia="fr-FR"/>
        </w:rPr>
        <w:t>Bilan</w:t>
      </w:r>
      <w:r>
        <w:rPr>
          <w:lang w:eastAsia="fr-FR"/>
        </w:rPr>
        <w:t xml:space="preserve"> : Qu’est-ce qui vous parait transposable, réalisable dans votre pratique. Qu’est-ce qui vous surprend, vous étonne ?  </w:t>
      </w:r>
    </w:p>
    <w:sectPr w:rsidR="00445AA7" w:rsidRPr="00CD0589" w:rsidSect="00E649A5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21F1" w:rsidRDefault="002621F1">
      <w:r>
        <w:separator/>
      </w:r>
    </w:p>
  </w:endnote>
  <w:endnote w:type="continuationSeparator" w:id="0">
    <w:p w:rsidR="002621F1" w:rsidRDefault="00262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FF4" w:rsidRDefault="00870B12" w:rsidP="007C2A77">
    <w:pPr>
      <w:pStyle w:val="Pieddepag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21F1" w:rsidRDefault="002621F1">
      <w:r>
        <w:separator/>
      </w:r>
    </w:p>
  </w:footnote>
  <w:footnote w:type="continuationSeparator" w:id="0">
    <w:p w:rsidR="002621F1" w:rsidRDefault="00262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57C1" w:rsidRDefault="008561D9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4278551</wp:posOffset>
          </wp:positionH>
          <wp:positionV relativeFrom="paragraph">
            <wp:posOffset>-69378</wp:posOffset>
          </wp:positionV>
          <wp:extent cx="1303655" cy="581025"/>
          <wp:effectExtent l="0" t="0" r="4445" b="317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d’écran 2018-10-01 à 11.44.3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5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57C1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151843</wp:posOffset>
          </wp:positionH>
          <wp:positionV relativeFrom="paragraph">
            <wp:posOffset>-69653</wp:posOffset>
          </wp:positionV>
          <wp:extent cx="655320" cy="655320"/>
          <wp:effectExtent l="0" t="0" r="5080" b="508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-ife-transparent-non-developp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76CBF"/>
    <w:multiLevelType w:val="hybridMultilevel"/>
    <w:tmpl w:val="63763572"/>
    <w:lvl w:ilvl="0" w:tplc="52A017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85065"/>
    <w:multiLevelType w:val="hybridMultilevel"/>
    <w:tmpl w:val="DBC8308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96710E1"/>
    <w:multiLevelType w:val="hybridMultilevel"/>
    <w:tmpl w:val="776AA9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11958"/>
    <w:multiLevelType w:val="hybridMultilevel"/>
    <w:tmpl w:val="BFFE1992"/>
    <w:lvl w:ilvl="0" w:tplc="493AC2A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83614"/>
    <w:multiLevelType w:val="hybridMultilevel"/>
    <w:tmpl w:val="1E12FD0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679AA"/>
    <w:multiLevelType w:val="hybridMultilevel"/>
    <w:tmpl w:val="95961A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8203C"/>
    <w:multiLevelType w:val="hybridMultilevel"/>
    <w:tmpl w:val="C728D1A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62F5D"/>
    <w:multiLevelType w:val="multilevel"/>
    <w:tmpl w:val="5E5E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9570C1"/>
    <w:multiLevelType w:val="hybridMultilevel"/>
    <w:tmpl w:val="F25EB3D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27C2E"/>
    <w:multiLevelType w:val="hybridMultilevel"/>
    <w:tmpl w:val="92AC4F6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8B7"/>
    <w:rsid w:val="000F48B7"/>
    <w:rsid w:val="002257C1"/>
    <w:rsid w:val="002621F1"/>
    <w:rsid w:val="00273865"/>
    <w:rsid w:val="003409B9"/>
    <w:rsid w:val="0034222E"/>
    <w:rsid w:val="00355A4C"/>
    <w:rsid w:val="00445AA7"/>
    <w:rsid w:val="006208B9"/>
    <w:rsid w:val="007A61BC"/>
    <w:rsid w:val="007E0CD2"/>
    <w:rsid w:val="00806B65"/>
    <w:rsid w:val="00821F82"/>
    <w:rsid w:val="008561D9"/>
    <w:rsid w:val="00870B12"/>
    <w:rsid w:val="00AE60B6"/>
    <w:rsid w:val="00B3548F"/>
    <w:rsid w:val="00CD0589"/>
    <w:rsid w:val="00DB74EB"/>
    <w:rsid w:val="00EB0035"/>
    <w:rsid w:val="00F16F2F"/>
    <w:rsid w:val="00FF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46B0D"/>
  <w14:defaultImageDpi w14:val="32767"/>
  <w15:chartTrackingRefBased/>
  <w15:docId w15:val="{DE317407-FB32-FE46-8106-BD20C2031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F48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48B7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4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0F48B7"/>
    <w:rPr>
      <w:i/>
      <w:iCs/>
    </w:rPr>
  </w:style>
  <w:style w:type="paragraph" w:styleId="Pieddepage">
    <w:name w:val="footer"/>
    <w:basedOn w:val="Normal"/>
    <w:link w:val="PieddepageCar"/>
    <w:uiPriority w:val="99"/>
    <w:unhideWhenUsed/>
    <w:rsid w:val="000F48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F48B7"/>
  </w:style>
  <w:style w:type="character" w:styleId="Numrodepage">
    <w:name w:val="page number"/>
    <w:basedOn w:val="Policepardfaut"/>
    <w:uiPriority w:val="99"/>
    <w:semiHidden/>
    <w:unhideWhenUsed/>
    <w:rsid w:val="000F48B7"/>
  </w:style>
  <w:style w:type="paragraph" w:styleId="En-tte">
    <w:name w:val="header"/>
    <w:basedOn w:val="Normal"/>
    <w:link w:val="En-tteCar"/>
    <w:uiPriority w:val="99"/>
    <w:unhideWhenUsed/>
    <w:rsid w:val="002257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57C1"/>
  </w:style>
  <w:style w:type="paragraph" w:styleId="NormalWeb">
    <w:name w:val="Normal (Web)"/>
    <w:basedOn w:val="Normal"/>
    <w:uiPriority w:val="99"/>
    <w:semiHidden/>
    <w:unhideWhenUsed/>
    <w:rsid w:val="00F16F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16F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0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9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314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2019-09-06T12:57:00Z</dcterms:created>
  <dcterms:modified xsi:type="dcterms:W3CDTF">2019-09-06T13:15:00Z</dcterms:modified>
</cp:coreProperties>
</file>